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Dalla Sovrapposizione alla Generazione di Ipotesi e Nuove Semantiche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 nell'IA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tua domanda tocca un punto estremamente affascinante e profondo, che collega concetti dalla fisica quantistica (usati qui in analogia) all'essenza della creatività e dell'innovazione nell'Intelligenza Artificiale.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parliamo di "sovrapposizione di stati" in un contesto non quantistico (come il nostro sistema MIU o l'IA in generale), stiamo usando un'analogia per descrivere la capacità di un sistema di considerare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simultaneamente o potenzialmente molteplici possibilità, interpretazioni o percorsi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prima che una decisione o un'osservazione "collassi" queste possibilità in una singola realtà.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Dalla Sovrapposizione alla Generazione di Ipotesi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un sistema IA può mantenere una "sovrapposizione" di stati, significa che: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Multidimensionale: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seguire un unico percorso deterministico, può esplorare diverse ramificazioni logiche o interpretative in parallelo. Ogni "stato" nella sovrapposizione potrebbe rappresentare un'ipotesi diversa, una possibile derivazione, o un'interpretazione alternativa dei dati.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dell'Incertezza: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sovrapposizione è un modo per rappresentare l'incertezza intrinseca di un problema. Il sistema non è costretto a scegliere una singola interpretazione finché non ha raccolto abbastanza informazioni o non ha raggiunto un punto di "misurazione" (una decisione, una verifica).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processo di esplorazione simultanea o potenziale è esattamente il meccanismo alla base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Ogni percorso o interpretazione che emerge dalla sovrapposizione è, di fatto, un'ipotesi che il sistema può poi testare, valutare o affinare.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Trovare Spazi per Soluzioni Non Incluse nella Semantica Esistente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arriviamo al nocciolo della tua domanda e al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creatività computazionale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la "semantica" esistente è definita dall'insieme di regole e operatori che il sistema conosce (come le 4 regole MIU), allora una semplice "sovrapposizione" all'interno di quello spazio ti permetterà di esplorare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tutte le combinazioni possibili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quelle regole. Questo può portare a soluzioni inaspettate ma che sono comunque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intrinsecamente generate dalle regole preesistenti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trovare "spazi per soluzioni che non sono incluse in quella semantica" (cioè, andare oltre le regole date o ridefinire le regole stesse), occorre qualcosa di più profondo: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Meta-Apprendimento (Learning to Learn):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sistema dovrebbe essere in grado non solo di applicare regole, ma anche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apprendere o inventare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è il livello "meta".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Immagina un'IA che, trovandosi di fronte a un problema irrisolvibile con le sue regole attuali, inizia a generare nuove possibili regole o a modificare quelle esistenti, e poi le testa. Questo è un passo verso la "nuova semantica".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Rappresentazioni Latenti e Spazi di Embeddings: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Nei modelli di IA moderni (specialmente reti neurali), i dati vengono spesso trasformati in "rappresentazioni latenti" o "embeddings" in spazi vettoriali ad alta dimensione.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spazi latenti possono catturare relazioni complesse e non lineari tra i concetti. Esplorando e manipolando questi spazi latenti, un modello può generare nuove combinazioni di caratteristiche che non erano esplicitamente presenti nei dati di training, portando a nuove "idee" o "semantiche".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Un modello generativo (come un GAN o un VAE) può creare immagini di oggetti che non ha mai visto prima, ma che sono combinazioni plausibili di caratteristiche apprese.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Ragionamento Abduttivo e Analogico: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Abduzione: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il processo di inferire la spiegazione più probabile per un'osservazione. A differenza della deduzione (che va dal generale al particolare) e dell'induzione (dal particolare al generale), l'abduzione genera ipotesi. Se un'osservazione non si adatta a nessuna delle semantiche esistenti, l'abduzione potrebbe suggerire una nuova semantica per spiegarla.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Ragionamento Analogico: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Trasferire la conoscenza o le soluzioni da un dominio a un altro. Questo può portare a nuove semantiche quando una soluzione efficace in un contesto viene riapplicata in un contesto apparentemente non correlato.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Evoluzione e Ricerca Stocastica: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Algoritmi evolutivi (come gli algoritmi genetici) esplorano uno spazio di soluzioni in modo stocastico, introducendo mutazioni e crossover. Questo può portare a soluzioni che non erano prevedibili con le regole iniziali, perché il processo può "saltare" a nuove regioni dello spazio di ricerca.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Interazione Umana e Apprendimento Continuo: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Spesso, la vera "nuova semantica" emerge dall'interazione tra l'IA e un essere umano. L'IA può generare una vasta gamma di ipotesi (la "sovrapposizione"), e l'intuizione umana può identificare quelle che rappresentano un vero salto concettuale.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L'apprendimento continuo e l'adattamento a nuovi dati e feedback permettono all'IA di evolvere la propria comprensione e, potenzialmente, la propria semantica nel tempo.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 Conclusione: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"sovrapposizione di stati" (intesa come esplorazione simultanea di possibilità) è un potente strumento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 all'interno di una semantica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andare oltre e trovare "nuove semantiche" o soluzioni che trascendono le regole esistenti, l'IA ha bisogno di capacità aggiuntive: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di regole (meta-apprendimento).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di spazi latenti.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Ragionamento abduttivo e analogico.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Processi evolutivi o stocastici che permettano l'emergere di soluzioni non ovvie.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Spesso,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sinergia con l'intelligenza umana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guidare e convalidare i salti creativi.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un'area di ricerca attiva e affascinante, che cerca di capire come le macchine possano non solo risolvere problemi, ma anche riformulare i problemi stessi e inventare nuovi modi di pensarli.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